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91" w:rsidRPr="00C97989" w:rsidRDefault="00D814D0">
      <w:pPr>
        <w:rPr>
          <w:sz w:val="24"/>
          <w:szCs w:val="24"/>
        </w:rPr>
      </w:pPr>
      <w:r w:rsidRPr="00C97989">
        <w:rPr>
          <w:sz w:val="24"/>
          <w:szCs w:val="24"/>
        </w:rPr>
        <w:t xml:space="preserve">                                                                                                   </w:t>
      </w:r>
      <w:r w:rsidR="00C97989">
        <w:rPr>
          <w:sz w:val="24"/>
          <w:szCs w:val="24"/>
        </w:rPr>
        <w:t xml:space="preserve">                    </w:t>
      </w:r>
      <w:bookmarkStart w:id="0" w:name="_GoBack"/>
      <w:bookmarkEnd w:id="0"/>
      <w:r w:rsidRPr="00C97989">
        <w:rPr>
          <w:sz w:val="24"/>
          <w:szCs w:val="24"/>
        </w:rPr>
        <w:t xml:space="preserve"> MORYŃ  01.12.2022r</w:t>
      </w:r>
    </w:p>
    <w:p w:rsidR="00D814D0" w:rsidRDefault="00D814D0"/>
    <w:p w:rsidR="00D814D0" w:rsidRDefault="00D814D0"/>
    <w:p w:rsidR="00D814D0" w:rsidRPr="000913C9" w:rsidRDefault="00D814D0" w:rsidP="00D814D0">
      <w:pPr>
        <w:jc w:val="center"/>
        <w:rPr>
          <w:b/>
          <w:sz w:val="36"/>
          <w:szCs w:val="36"/>
        </w:rPr>
      </w:pPr>
      <w:r w:rsidRPr="000913C9">
        <w:rPr>
          <w:b/>
          <w:sz w:val="36"/>
          <w:szCs w:val="36"/>
        </w:rPr>
        <w:t>POSZUKIWANIE SPADKOBIERCÓW PO ZMARŁYM MIESZKAŃCU</w:t>
      </w:r>
    </w:p>
    <w:p w:rsidR="00D814D0" w:rsidRPr="00D814D0" w:rsidRDefault="00D814D0" w:rsidP="00D814D0">
      <w:pPr>
        <w:jc w:val="center"/>
        <w:rPr>
          <w:sz w:val="36"/>
          <w:szCs w:val="36"/>
        </w:rPr>
      </w:pPr>
    </w:p>
    <w:p w:rsidR="00D814D0" w:rsidRDefault="00D814D0" w:rsidP="00D814D0">
      <w:pPr>
        <w:jc w:val="center"/>
        <w:rPr>
          <w:b/>
          <w:sz w:val="48"/>
          <w:szCs w:val="48"/>
        </w:rPr>
      </w:pPr>
      <w:r w:rsidRPr="00D814D0">
        <w:rPr>
          <w:b/>
          <w:sz w:val="48"/>
          <w:szCs w:val="48"/>
        </w:rPr>
        <w:t>OGŁOSZENIE</w:t>
      </w:r>
    </w:p>
    <w:p w:rsidR="00D814D0" w:rsidRPr="000913C9" w:rsidRDefault="00D814D0" w:rsidP="00D814D0">
      <w:pPr>
        <w:rPr>
          <w:sz w:val="28"/>
          <w:szCs w:val="28"/>
        </w:rPr>
      </w:pPr>
      <w:r w:rsidRPr="000913C9">
        <w:rPr>
          <w:sz w:val="28"/>
          <w:szCs w:val="28"/>
        </w:rPr>
        <w:t>Dom Pomocy Społecznej w Moryniu poszukuje spadkobierców zmarłej mieszkanki:</w:t>
      </w:r>
    </w:p>
    <w:p w:rsidR="00D814D0" w:rsidRPr="000913C9" w:rsidRDefault="00D814D0" w:rsidP="00D814D0">
      <w:pPr>
        <w:rPr>
          <w:sz w:val="28"/>
          <w:szCs w:val="28"/>
        </w:rPr>
      </w:pPr>
      <w:r w:rsidRPr="000913C9">
        <w:rPr>
          <w:sz w:val="28"/>
          <w:szCs w:val="28"/>
        </w:rPr>
        <w:t>Pani</w:t>
      </w:r>
    </w:p>
    <w:p w:rsidR="00D814D0" w:rsidRPr="000913C9" w:rsidRDefault="00D814D0" w:rsidP="00D814D0">
      <w:pPr>
        <w:rPr>
          <w:b/>
          <w:sz w:val="40"/>
          <w:szCs w:val="40"/>
        </w:rPr>
      </w:pPr>
      <w:r w:rsidRPr="000913C9">
        <w:rPr>
          <w:b/>
          <w:sz w:val="40"/>
          <w:szCs w:val="40"/>
        </w:rPr>
        <w:t>EMILII EWY MAŁEK</w:t>
      </w:r>
    </w:p>
    <w:p w:rsidR="00D814D0" w:rsidRPr="000913C9" w:rsidRDefault="00D814D0" w:rsidP="00D814D0">
      <w:pPr>
        <w:rPr>
          <w:sz w:val="28"/>
          <w:szCs w:val="28"/>
        </w:rPr>
      </w:pPr>
      <w:r w:rsidRPr="000913C9">
        <w:rPr>
          <w:sz w:val="28"/>
          <w:szCs w:val="28"/>
        </w:rPr>
        <w:t>Urodzonej 23.11.1948r. w miejscowości Żuków Kolonia</w:t>
      </w:r>
    </w:p>
    <w:p w:rsidR="00D814D0" w:rsidRPr="000913C9" w:rsidRDefault="00D814D0" w:rsidP="00D814D0">
      <w:pPr>
        <w:rPr>
          <w:sz w:val="28"/>
          <w:szCs w:val="28"/>
        </w:rPr>
      </w:pPr>
      <w:r w:rsidRPr="000913C9">
        <w:rPr>
          <w:sz w:val="28"/>
          <w:szCs w:val="28"/>
        </w:rPr>
        <w:t>Córka: Katarzyny Siczek i Andrzeja Małek</w:t>
      </w:r>
    </w:p>
    <w:p w:rsidR="000913C9" w:rsidRPr="000913C9" w:rsidRDefault="000913C9" w:rsidP="00D814D0">
      <w:pPr>
        <w:rPr>
          <w:sz w:val="28"/>
          <w:szCs w:val="28"/>
        </w:rPr>
      </w:pPr>
    </w:p>
    <w:p w:rsidR="000913C9" w:rsidRPr="000913C9" w:rsidRDefault="000913C9" w:rsidP="000913C9">
      <w:pPr>
        <w:jc w:val="both"/>
        <w:rPr>
          <w:sz w:val="28"/>
          <w:szCs w:val="28"/>
        </w:rPr>
      </w:pPr>
      <w:r w:rsidRPr="000913C9">
        <w:rPr>
          <w:sz w:val="28"/>
          <w:szCs w:val="28"/>
        </w:rPr>
        <w:t>Powyższy depozyt wchodzi w skład masy spadkowej i będzie wypłacony spadkobiercom zmarłego po przedłożeniu przez nich prawomocnego Postanowienia Sądu o stwierdzeniu nabycia praw do spadku. Niepodjęcie depozytu spowoduje, że depozyt przejdzie na własność Skarbu Państwa zgodnie z Ustawą z dnia 18.10.2006r. (Dziennik Ustaw nr 208 poz. 1537 z dnia 21.11.2006r.) o likwidacji niepodjętego depozytu.</w:t>
      </w:r>
    </w:p>
    <w:p w:rsidR="00D814D0" w:rsidRPr="000913C9" w:rsidRDefault="00D814D0" w:rsidP="00D814D0">
      <w:pPr>
        <w:rPr>
          <w:sz w:val="28"/>
          <w:szCs w:val="28"/>
        </w:rPr>
      </w:pPr>
    </w:p>
    <w:p w:rsidR="00D814D0" w:rsidRPr="000913C9" w:rsidRDefault="00D814D0" w:rsidP="00D814D0">
      <w:pPr>
        <w:rPr>
          <w:sz w:val="28"/>
          <w:szCs w:val="28"/>
        </w:rPr>
      </w:pPr>
    </w:p>
    <w:p w:rsidR="00D814D0" w:rsidRPr="000913C9" w:rsidRDefault="00D814D0">
      <w:pPr>
        <w:rPr>
          <w:sz w:val="28"/>
          <w:szCs w:val="28"/>
        </w:rPr>
      </w:pPr>
    </w:p>
    <w:p w:rsidR="00D814D0" w:rsidRPr="000913C9" w:rsidRDefault="00D814D0">
      <w:pPr>
        <w:rPr>
          <w:sz w:val="28"/>
          <w:szCs w:val="28"/>
        </w:rPr>
      </w:pPr>
    </w:p>
    <w:sectPr w:rsidR="00D814D0" w:rsidRPr="0009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D0"/>
    <w:rsid w:val="000913C9"/>
    <w:rsid w:val="00575291"/>
    <w:rsid w:val="00C97989"/>
    <w:rsid w:val="00D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2022-11-30T13:39:00Z</cp:lastPrinted>
  <dcterms:created xsi:type="dcterms:W3CDTF">2022-11-30T13:24:00Z</dcterms:created>
  <dcterms:modified xsi:type="dcterms:W3CDTF">2022-11-30T13:39:00Z</dcterms:modified>
</cp:coreProperties>
</file>